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743" w:type="dxa"/>
        <w:tblLook w:val="01E0" w:firstRow="1" w:lastRow="1" w:firstColumn="1" w:lastColumn="1" w:noHBand="0" w:noVBand="0"/>
      </w:tblPr>
      <w:tblGrid>
        <w:gridCol w:w="4537"/>
        <w:gridCol w:w="6237"/>
      </w:tblGrid>
      <w:tr w:rsidR="005313F6" w:rsidRPr="002C039A" w14:paraId="50A779BC" w14:textId="77777777" w:rsidTr="006D15B6">
        <w:tc>
          <w:tcPr>
            <w:tcW w:w="4537" w:type="dxa"/>
            <w:shd w:val="clear" w:color="auto" w:fill="auto"/>
          </w:tcPr>
          <w:p w14:paraId="415136FF" w14:textId="77777777" w:rsidR="005313F6" w:rsidRPr="002C039A" w:rsidRDefault="005313F6" w:rsidP="006D15B6">
            <w:pPr>
              <w:spacing w:after="0" w:line="240" w:lineRule="auto"/>
              <w:ind w:firstLine="567"/>
              <w:jc w:val="center"/>
              <w:rPr>
                <w:rFonts w:ascii="Times New Roman" w:hAnsi="Times New Roman"/>
                <w:sz w:val="26"/>
                <w:szCs w:val="26"/>
              </w:rPr>
            </w:pPr>
            <w:r w:rsidRPr="002C039A">
              <w:rPr>
                <w:rFonts w:ascii="Times New Roman" w:hAnsi="Times New Roman"/>
                <w:sz w:val="26"/>
                <w:szCs w:val="26"/>
              </w:rPr>
              <w:t xml:space="preserve">CÔNG AN </w:t>
            </w:r>
            <w:r>
              <w:rPr>
                <w:rFonts w:ascii="Times New Roman" w:hAnsi="Times New Roman"/>
                <w:sz w:val="26"/>
                <w:szCs w:val="26"/>
              </w:rPr>
              <w:t>TÌNH HÀ NAM</w:t>
            </w:r>
          </w:p>
          <w:p w14:paraId="63B7AF73" w14:textId="36687598" w:rsidR="005313F6" w:rsidRDefault="005313F6" w:rsidP="006D15B6">
            <w:pPr>
              <w:tabs>
                <w:tab w:val="left" w:pos="975"/>
              </w:tabs>
              <w:spacing w:after="240" w:line="240" w:lineRule="auto"/>
              <w:ind w:firstLine="567"/>
              <w:jc w:val="center"/>
              <w:rPr>
                <w:rFonts w:ascii="Times New Roman" w:hAnsi="Times New Roman"/>
                <w:b/>
                <w:sz w:val="26"/>
                <w:szCs w:val="26"/>
              </w:rPr>
            </w:pPr>
            <w:r w:rsidRPr="002C039A">
              <w:rPr>
                <w:noProof/>
                <w:sz w:val="26"/>
                <w:szCs w:val="26"/>
              </w:rPr>
              <mc:AlternateContent>
                <mc:Choice Requires="wps">
                  <w:drawing>
                    <wp:anchor distT="4294967295" distB="4294967295" distL="114300" distR="114300" simplePos="0" relativeHeight="251661312" behindDoc="0" locked="0" layoutInCell="1" allowOverlap="1" wp14:anchorId="58E675A3" wp14:editId="1CEFCBC1">
                      <wp:simplePos x="0" y="0"/>
                      <wp:positionH relativeFrom="column">
                        <wp:posOffset>1061085</wp:posOffset>
                      </wp:positionH>
                      <wp:positionV relativeFrom="paragraph">
                        <wp:posOffset>193674</wp:posOffset>
                      </wp:positionV>
                      <wp:extent cx="1019175" cy="0"/>
                      <wp:effectExtent l="0" t="0" r="0" b="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CA4B8"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5pt,15.25pt" to="163.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"/>
                  </w:pict>
                </mc:Fallback>
              </mc:AlternateContent>
            </w:r>
            <w:r w:rsidRPr="002C039A">
              <w:rPr>
                <w:noProof/>
                <w:sz w:val="26"/>
                <w:szCs w:val="26"/>
              </w:rPr>
              <mc:AlternateContent>
                <mc:Choice Requires="wps">
                  <w:drawing>
                    <wp:anchor distT="0" distB="0" distL="114299" distR="114299" simplePos="0" relativeHeight="251659264" behindDoc="0" locked="0" layoutInCell="1" allowOverlap="1" wp14:anchorId="1C3BD23F" wp14:editId="123AE4F3">
                      <wp:simplePos x="0" y="0"/>
                      <wp:positionH relativeFrom="column">
                        <wp:posOffset>617219</wp:posOffset>
                      </wp:positionH>
                      <wp:positionV relativeFrom="paragraph">
                        <wp:posOffset>203200</wp:posOffset>
                      </wp:positionV>
                      <wp:extent cx="0" cy="25400"/>
                      <wp:effectExtent l="0" t="0" r="38100" b="317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60F7B" id="Straight Connector 4"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" strokeweight="1pt"/>
                  </w:pict>
                </mc:Fallback>
              </mc:AlternateContent>
            </w:r>
            <w:r>
              <w:rPr>
                <w:rFonts w:ascii="Times New Roman" w:hAnsi="Times New Roman"/>
                <w:b/>
                <w:sz w:val="26"/>
                <w:szCs w:val="26"/>
              </w:rPr>
              <w:t>CÔNG AN HUYỆN BÌNH LỤC</w:t>
            </w:r>
          </w:p>
          <w:p w14:paraId="18D2AE50" w14:textId="2E75B891" w:rsidR="005313F6" w:rsidRPr="00B41957" w:rsidRDefault="005313F6" w:rsidP="006D15B6">
            <w:pPr>
              <w:tabs>
                <w:tab w:val="left" w:pos="975"/>
              </w:tabs>
              <w:spacing w:after="0" w:line="240" w:lineRule="auto"/>
              <w:ind w:firstLine="567"/>
              <w:jc w:val="center"/>
              <w:rPr>
                <w:rFonts w:ascii="Times New Roman" w:hAnsi="Times New Roman"/>
                <w:sz w:val="28"/>
                <w:szCs w:val="28"/>
              </w:rPr>
            </w:pPr>
          </w:p>
        </w:tc>
        <w:tc>
          <w:tcPr>
            <w:tcW w:w="6237" w:type="dxa"/>
            <w:shd w:val="clear" w:color="auto" w:fill="auto"/>
          </w:tcPr>
          <w:p w14:paraId="6575FD3D" w14:textId="77777777" w:rsidR="005313F6" w:rsidRPr="002C039A" w:rsidRDefault="005313F6" w:rsidP="006D15B6">
            <w:pPr>
              <w:spacing w:after="0" w:line="240" w:lineRule="auto"/>
              <w:ind w:firstLine="567"/>
              <w:jc w:val="center"/>
              <w:rPr>
                <w:rFonts w:ascii="Times New Roman" w:hAnsi="Times New Roman"/>
                <w:b/>
                <w:sz w:val="26"/>
                <w:szCs w:val="26"/>
              </w:rPr>
            </w:pPr>
            <w:r w:rsidRPr="002C039A">
              <w:rPr>
                <w:rFonts w:ascii="Times New Roman" w:hAnsi="Times New Roman"/>
                <w:b/>
                <w:sz w:val="26"/>
                <w:szCs w:val="26"/>
              </w:rPr>
              <w:t>CỘNG HÒA XÃ HỘI CHỦ NGHĨA VIỆT NAM</w:t>
            </w:r>
          </w:p>
          <w:p w14:paraId="7A81069E" w14:textId="77777777" w:rsidR="005313F6" w:rsidRPr="002C039A" w:rsidRDefault="005313F6" w:rsidP="006D15B6">
            <w:pPr>
              <w:spacing w:after="0" w:line="240" w:lineRule="auto"/>
              <w:ind w:firstLine="567"/>
              <w:jc w:val="center"/>
              <w:rPr>
                <w:rFonts w:ascii="Times New Roman" w:hAnsi="Times New Roman"/>
                <w:b/>
                <w:sz w:val="28"/>
                <w:szCs w:val="28"/>
              </w:rPr>
            </w:pPr>
            <w:r w:rsidRPr="002C039A">
              <w:rPr>
                <w:rFonts w:ascii="Times New Roman" w:hAnsi="Times New Roman"/>
                <w:b/>
                <w:sz w:val="28"/>
                <w:szCs w:val="28"/>
              </w:rPr>
              <w:t>Độc lập – Tự do – Hạnh phúc</w:t>
            </w:r>
          </w:p>
          <w:p w14:paraId="42E7C619" w14:textId="3A69F84C" w:rsidR="005313F6" w:rsidRPr="00E619DD" w:rsidRDefault="005313F6" w:rsidP="006D15B6">
            <w:pPr>
              <w:spacing w:before="240" w:after="0" w:line="240" w:lineRule="auto"/>
              <w:ind w:firstLine="567"/>
              <w:rPr>
                <w:rFonts w:ascii="Times New Roman" w:hAnsi="Times New Roman"/>
                <w:sz w:val="28"/>
                <w:szCs w:val="28"/>
                <w:lang w:val="vi-VN"/>
              </w:rPr>
            </w:pPr>
            <w:r w:rsidRPr="00947CAB">
              <w:rPr>
                <w:noProof/>
                <w:sz w:val="28"/>
                <w:szCs w:val="28"/>
              </w:rPr>
              <mc:AlternateContent>
                <mc:Choice Requires="wps">
                  <w:drawing>
                    <wp:anchor distT="4294967295" distB="4294967295" distL="114300" distR="114300" simplePos="0" relativeHeight="251660288" behindDoc="0" locked="0" layoutInCell="1" allowOverlap="1" wp14:anchorId="3DFD812B" wp14:editId="0CF5527B">
                      <wp:simplePos x="0" y="0"/>
                      <wp:positionH relativeFrom="column">
                        <wp:posOffset>1011555</wp:posOffset>
                      </wp:positionH>
                      <wp:positionV relativeFrom="paragraph">
                        <wp:posOffset>6349</wp:posOffset>
                      </wp:positionV>
                      <wp:extent cx="215519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34A2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65pt,.5pt" to="24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"/>
                  </w:pict>
                </mc:Fallback>
              </mc:AlternateContent>
            </w:r>
            <w:r w:rsidRPr="00947CAB">
              <w:rPr>
                <w:rFonts w:ascii="Times New Roman" w:hAnsi="Times New Roman"/>
                <w:sz w:val="28"/>
                <w:szCs w:val="28"/>
              </w:rPr>
              <w:t xml:space="preserve">       Bình Lục,</w:t>
            </w:r>
            <w:r>
              <w:rPr>
                <w:rFonts w:ascii="Times New Roman" w:hAnsi="Times New Roman"/>
                <w:sz w:val="28"/>
                <w:szCs w:val="28"/>
              </w:rPr>
              <w:t xml:space="preserve"> ngày </w:t>
            </w:r>
            <w:r>
              <w:rPr>
                <w:rFonts w:ascii="Times New Roman" w:hAnsi="Times New Roman"/>
                <w:sz w:val="28"/>
                <w:szCs w:val="28"/>
                <w:lang w:val="vi-VN"/>
              </w:rPr>
              <w:t xml:space="preserve"> </w:t>
            </w:r>
            <w:r>
              <w:rPr>
                <w:rFonts w:ascii="Times New Roman" w:hAnsi="Times New Roman"/>
                <w:sz w:val="28"/>
                <w:szCs w:val="28"/>
              </w:rPr>
              <w:t xml:space="preserve"> tháng 11 năm 2024</w:t>
            </w:r>
          </w:p>
        </w:tc>
      </w:tr>
    </w:tbl>
    <w:p w14:paraId="43F5F42B" w14:textId="77777777" w:rsidR="005313F6" w:rsidRPr="009F6960" w:rsidRDefault="005313F6" w:rsidP="005313F6">
      <w:pPr>
        <w:spacing w:before="240" w:after="0"/>
        <w:jc w:val="center"/>
        <w:rPr>
          <w:rFonts w:ascii="Times New Roman" w:hAnsi="Times New Roman"/>
          <w:b/>
          <w:sz w:val="28"/>
          <w:szCs w:val="28"/>
        </w:rPr>
      </w:pPr>
      <w:r w:rsidRPr="009F6960">
        <w:rPr>
          <w:rFonts w:ascii="Times New Roman" w:hAnsi="Times New Roman"/>
          <w:b/>
          <w:sz w:val="28"/>
          <w:szCs w:val="28"/>
        </w:rPr>
        <w:t>BÁO CÁO</w:t>
      </w:r>
    </w:p>
    <w:p w14:paraId="4DA4EB6A" w14:textId="622B33F9" w:rsidR="005313F6" w:rsidRPr="005313F6" w:rsidRDefault="005313F6" w:rsidP="005313F6">
      <w:pPr>
        <w:jc w:val="center"/>
        <w:rPr>
          <w:rFonts w:ascii="Times New Roman" w:hAnsi="Times New Roman"/>
          <w:b/>
          <w:sz w:val="28"/>
          <w:szCs w:val="28"/>
          <w:lang w:val="vi-VN"/>
        </w:rPr>
      </w:pPr>
      <w:r>
        <w:rPr>
          <w:rFonts w:ascii="Times New Roman" w:hAnsi="Times New Roman"/>
          <w:b/>
          <w:sz w:val="28"/>
          <w:szCs w:val="28"/>
        </w:rPr>
        <w:t>Kết</w:t>
      </w:r>
      <w:r>
        <w:rPr>
          <w:rFonts w:ascii="Times New Roman" w:hAnsi="Times New Roman"/>
          <w:b/>
          <w:sz w:val="28"/>
          <w:szCs w:val="28"/>
          <w:lang w:val="vi-VN"/>
        </w:rPr>
        <w:t xml:space="preserve"> quả hậu kiểm, khắc phục tồn tại hạn chế trong công tác NVCB và HSNV năm 2024 đối với lực</w:t>
      </w:r>
      <w:r w:rsidRPr="009F6960">
        <w:rPr>
          <w:rFonts w:ascii="Times New Roman" w:eastAsia="Courier New" w:hAnsi="Times New Roman"/>
          <w:b/>
          <w:color w:val="000000"/>
          <w:sz w:val="28"/>
          <w:szCs w:val="28"/>
          <w:lang w:eastAsia="vi-VN"/>
        </w:rPr>
        <w:t xml:space="preserve"> lượng kinh tế, môi trường</w:t>
      </w:r>
    </w:p>
    <w:p w14:paraId="5BF3130D" w14:textId="77777777" w:rsidR="005313F6" w:rsidRPr="005313F6" w:rsidRDefault="005313F6" w:rsidP="005313F6">
      <w:pPr>
        <w:pStyle w:val="ListParagraph"/>
        <w:numPr>
          <w:ilvl w:val="0"/>
          <w:numId w:val="2"/>
        </w:numPr>
        <w:tabs>
          <w:tab w:val="left" w:pos="993"/>
        </w:tabs>
        <w:spacing w:after="0"/>
        <w:ind w:left="0" w:firstLine="709"/>
        <w:jc w:val="both"/>
        <w:rPr>
          <w:rFonts w:ascii="Times New Roman" w:hAnsi="Times New Roman"/>
          <w:b/>
          <w:bCs/>
          <w:sz w:val="28"/>
          <w:szCs w:val="28"/>
        </w:rPr>
      </w:pPr>
      <w:r w:rsidRPr="005313F6">
        <w:rPr>
          <w:rFonts w:ascii="Times New Roman" w:hAnsi="Times New Roman"/>
          <w:b/>
          <w:bCs/>
          <w:sz w:val="28"/>
          <w:szCs w:val="28"/>
          <w:lang w:val="vi-VN"/>
        </w:rPr>
        <w:t>Công tác lãnh đạo, chỉ đạo, tham mưu tổ chức triển khai, phương pháp, cách thức hậu kiểm</w:t>
      </w:r>
    </w:p>
    <w:p w14:paraId="50D8A08C" w14:textId="2E6FB007" w:rsidR="005313F6" w:rsidRPr="005313F6" w:rsidRDefault="005313F6" w:rsidP="005313F6">
      <w:pPr>
        <w:tabs>
          <w:tab w:val="left" w:pos="993"/>
        </w:tabs>
        <w:spacing w:after="0"/>
        <w:ind w:firstLine="709"/>
        <w:jc w:val="both"/>
        <w:rPr>
          <w:rFonts w:ascii="Times New Roman" w:hAnsi="Times New Roman"/>
          <w:sz w:val="28"/>
          <w:szCs w:val="28"/>
          <w:lang w:val="vi-VN"/>
        </w:rPr>
      </w:pPr>
      <w:r w:rsidRPr="005313F6">
        <w:rPr>
          <w:rFonts w:ascii="Times New Roman" w:hAnsi="Times New Roman"/>
          <w:sz w:val="28"/>
          <w:szCs w:val="28"/>
        </w:rPr>
        <w:t xml:space="preserve">Ngay sau khi kết thúc buổi kiểm tra của Đoàn kiểm tra, Lãnh đạo Công an huyện Bình Lục đã chỉ đạo cán bộ Đội CSĐTTP về </w:t>
      </w:r>
      <w:r>
        <w:rPr>
          <w:rFonts w:ascii="Times New Roman" w:hAnsi="Times New Roman"/>
          <w:sz w:val="28"/>
          <w:szCs w:val="28"/>
        </w:rPr>
        <w:t>HS</w:t>
      </w:r>
      <w:r>
        <w:rPr>
          <w:rFonts w:ascii="Times New Roman" w:hAnsi="Times New Roman"/>
          <w:sz w:val="28"/>
          <w:szCs w:val="28"/>
          <w:lang w:val="vi-VN"/>
        </w:rPr>
        <w:t xml:space="preserve"> - </w:t>
      </w:r>
      <w:r w:rsidRPr="005313F6">
        <w:rPr>
          <w:rFonts w:ascii="Times New Roman" w:hAnsi="Times New Roman"/>
          <w:sz w:val="28"/>
          <w:szCs w:val="28"/>
        </w:rPr>
        <w:t>KT</w:t>
      </w:r>
      <w:r>
        <w:rPr>
          <w:rFonts w:ascii="Times New Roman" w:hAnsi="Times New Roman"/>
          <w:sz w:val="28"/>
          <w:szCs w:val="28"/>
          <w:lang w:val="vi-VN"/>
        </w:rPr>
        <w:t xml:space="preserve"> - </w:t>
      </w:r>
      <w:r w:rsidRPr="005313F6">
        <w:rPr>
          <w:rFonts w:ascii="Times New Roman" w:hAnsi="Times New Roman"/>
          <w:sz w:val="28"/>
          <w:szCs w:val="28"/>
        </w:rPr>
        <w:t>MT xây dựng kế hoạch khắc phục ngay những tồn tại, hạn chế trong thực hiện các mặt công tác NVCB do đoàn kiểm tra đã chỉ ra và tiến hành họp rút kinh nghiệm và tổ chức khắc phục ngay những tồn tại, hạn chế do đoàn kiểm tra chỉ ra.</w:t>
      </w:r>
    </w:p>
    <w:p w14:paraId="7BC23CC2" w14:textId="77777777" w:rsidR="005313F6" w:rsidRPr="005313F6" w:rsidRDefault="005313F6" w:rsidP="005313F6">
      <w:pPr>
        <w:pStyle w:val="ListParagraph"/>
        <w:numPr>
          <w:ilvl w:val="0"/>
          <w:numId w:val="2"/>
        </w:numPr>
        <w:tabs>
          <w:tab w:val="left" w:pos="1134"/>
        </w:tabs>
        <w:spacing w:after="0"/>
        <w:ind w:left="0" w:firstLine="709"/>
        <w:jc w:val="both"/>
        <w:rPr>
          <w:rFonts w:ascii="Times New Roman" w:hAnsi="Times New Roman"/>
          <w:b/>
          <w:bCs/>
          <w:sz w:val="28"/>
          <w:szCs w:val="28"/>
        </w:rPr>
      </w:pPr>
      <w:r w:rsidRPr="005313F6">
        <w:rPr>
          <w:rFonts w:ascii="Times New Roman" w:hAnsi="Times New Roman"/>
          <w:b/>
          <w:bCs/>
          <w:sz w:val="28"/>
          <w:szCs w:val="28"/>
          <w:lang w:val="vi-VN"/>
        </w:rPr>
        <w:t>Kết quả khắc phục tồn tại, hạn chế</w:t>
      </w:r>
    </w:p>
    <w:p w14:paraId="13351118" w14:textId="6233712E" w:rsidR="005313F6" w:rsidRPr="005313F6" w:rsidRDefault="005313F6" w:rsidP="005313F6">
      <w:pPr>
        <w:tabs>
          <w:tab w:val="left" w:pos="993"/>
        </w:tabs>
        <w:spacing w:after="0"/>
        <w:ind w:firstLine="709"/>
        <w:jc w:val="both"/>
        <w:rPr>
          <w:rFonts w:ascii="Times New Roman" w:hAnsi="Times New Roman"/>
          <w:sz w:val="28"/>
          <w:szCs w:val="28"/>
          <w:lang w:val="vi-VN"/>
        </w:rPr>
      </w:pPr>
      <w:r w:rsidRPr="005313F6">
        <w:rPr>
          <w:rFonts w:ascii="Times New Roman" w:hAnsi="Times New Roman"/>
          <w:sz w:val="28"/>
          <w:szCs w:val="28"/>
        </w:rPr>
        <w:t>- Tổng số hồ sơ cần hậu kiểm:</w:t>
      </w:r>
      <w:r>
        <w:rPr>
          <w:rFonts w:ascii="Times New Roman" w:hAnsi="Times New Roman"/>
          <w:sz w:val="28"/>
          <w:szCs w:val="28"/>
          <w:lang w:val="vi-VN"/>
        </w:rPr>
        <w:t xml:space="preserve"> 02</w:t>
      </w:r>
    </w:p>
    <w:p w14:paraId="75DD846E" w14:textId="7E0C29D1" w:rsidR="005313F6" w:rsidRPr="005313F6" w:rsidRDefault="005313F6" w:rsidP="005313F6">
      <w:pPr>
        <w:tabs>
          <w:tab w:val="left" w:pos="993"/>
        </w:tabs>
        <w:spacing w:after="0"/>
        <w:ind w:firstLine="709"/>
        <w:jc w:val="both"/>
        <w:rPr>
          <w:rFonts w:ascii="Times New Roman" w:hAnsi="Times New Roman"/>
          <w:sz w:val="28"/>
          <w:szCs w:val="28"/>
        </w:rPr>
      </w:pPr>
      <w:r w:rsidRPr="005313F6">
        <w:rPr>
          <w:rFonts w:ascii="Times New Roman" w:hAnsi="Times New Roman"/>
          <w:sz w:val="28"/>
          <w:szCs w:val="28"/>
        </w:rPr>
        <w:t xml:space="preserve">- Đã hậu kiểm: </w:t>
      </w:r>
      <w:r>
        <w:rPr>
          <w:rFonts w:ascii="Times New Roman" w:hAnsi="Times New Roman"/>
          <w:sz w:val="28"/>
          <w:szCs w:val="28"/>
        </w:rPr>
        <w:t>02</w:t>
      </w:r>
      <w:r w:rsidRPr="005313F6">
        <w:rPr>
          <w:rFonts w:ascii="Times New Roman" w:hAnsi="Times New Roman"/>
          <w:sz w:val="28"/>
          <w:szCs w:val="28"/>
        </w:rPr>
        <w:t xml:space="preserve"> hồ sơ;</w:t>
      </w:r>
    </w:p>
    <w:p w14:paraId="4E2E7170" w14:textId="430ADEE1" w:rsidR="005313F6" w:rsidRPr="005313F6" w:rsidRDefault="005313F6" w:rsidP="005313F6">
      <w:pPr>
        <w:tabs>
          <w:tab w:val="left" w:pos="993"/>
        </w:tabs>
        <w:spacing w:after="0"/>
        <w:ind w:firstLine="709"/>
        <w:jc w:val="both"/>
        <w:rPr>
          <w:rFonts w:ascii="Times New Roman" w:hAnsi="Times New Roman"/>
          <w:sz w:val="28"/>
          <w:szCs w:val="28"/>
        </w:rPr>
      </w:pPr>
      <w:r w:rsidRPr="005313F6">
        <w:rPr>
          <w:rFonts w:ascii="Times New Roman" w:hAnsi="Times New Roman"/>
          <w:sz w:val="28"/>
          <w:szCs w:val="28"/>
        </w:rPr>
        <w:t xml:space="preserve">- Chưa hậu kiểm: </w:t>
      </w:r>
      <w:r>
        <w:rPr>
          <w:rFonts w:ascii="Times New Roman" w:hAnsi="Times New Roman"/>
          <w:sz w:val="28"/>
          <w:szCs w:val="28"/>
        </w:rPr>
        <w:t>0</w:t>
      </w:r>
      <w:r w:rsidRPr="005313F6">
        <w:rPr>
          <w:rFonts w:ascii="Times New Roman" w:hAnsi="Times New Roman"/>
          <w:sz w:val="28"/>
          <w:szCs w:val="28"/>
        </w:rPr>
        <w:t xml:space="preserve"> hồ sơ. Lý do chưa hậu kiểm</w:t>
      </w:r>
      <w:proofErr w:type="gramStart"/>
      <w:r w:rsidRPr="005313F6">
        <w:rPr>
          <w:rFonts w:ascii="Times New Roman" w:hAnsi="Times New Roman"/>
          <w:sz w:val="28"/>
          <w:szCs w:val="28"/>
        </w:rPr>
        <w:t>.....</w:t>
      </w:r>
      <w:proofErr w:type="gramEnd"/>
    </w:p>
    <w:p w14:paraId="66C2AABB" w14:textId="77777777" w:rsidR="005313F6" w:rsidRPr="005313F6" w:rsidRDefault="005313F6" w:rsidP="005313F6">
      <w:pPr>
        <w:tabs>
          <w:tab w:val="left" w:pos="993"/>
        </w:tabs>
        <w:spacing w:after="0"/>
        <w:ind w:firstLine="709"/>
        <w:jc w:val="both"/>
        <w:rPr>
          <w:rFonts w:ascii="Times New Roman" w:hAnsi="Times New Roman"/>
          <w:sz w:val="28"/>
          <w:szCs w:val="28"/>
        </w:rPr>
      </w:pPr>
      <w:r w:rsidRPr="005313F6">
        <w:rPr>
          <w:rFonts w:ascii="Times New Roman" w:hAnsi="Times New Roman"/>
          <w:sz w:val="28"/>
          <w:szCs w:val="28"/>
        </w:rPr>
        <w:t>- Kết quả:</w:t>
      </w:r>
    </w:p>
    <w:p w14:paraId="551CA7FE" w14:textId="2CA2D06B" w:rsidR="005313F6" w:rsidRPr="005313F6" w:rsidRDefault="005313F6" w:rsidP="005313F6">
      <w:pPr>
        <w:tabs>
          <w:tab w:val="left" w:pos="993"/>
        </w:tabs>
        <w:spacing w:after="0"/>
        <w:ind w:firstLine="709"/>
        <w:jc w:val="both"/>
        <w:rPr>
          <w:rFonts w:ascii="Times New Roman" w:hAnsi="Times New Roman"/>
          <w:sz w:val="28"/>
          <w:szCs w:val="28"/>
        </w:rPr>
      </w:pPr>
      <w:r w:rsidRPr="005313F6">
        <w:rPr>
          <w:rFonts w:ascii="Times New Roman" w:hAnsi="Times New Roman"/>
          <w:sz w:val="28"/>
          <w:szCs w:val="28"/>
        </w:rPr>
        <w:t xml:space="preserve">+ Đã khắc phục: </w:t>
      </w:r>
      <w:r>
        <w:rPr>
          <w:rFonts w:ascii="Times New Roman" w:hAnsi="Times New Roman"/>
          <w:sz w:val="28"/>
          <w:szCs w:val="28"/>
        </w:rPr>
        <w:t>02</w:t>
      </w:r>
      <w:r w:rsidRPr="005313F6">
        <w:rPr>
          <w:rFonts w:ascii="Times New Roman" w:hAnsi="Times New Roman"/>
          <w:sz w:val="28"/>
          <w:szCs w:val="28"/>
        </w:rPr>
        <w:t>hồ sơ</w:t>
      </w:r>
    </w:p>
    <w:p w14:paraId="47658FDE" w14:textId="097EAD79" w:rsidR="005313F6" w:rsidRPr="005313F6" w:rsidRDefault="005313F6" w:rsidP="005313F6">
      <w:pPr>
        <w:tabs>
          <w:tab w:val="left" w:pos="993"/>
        </w:tabs>
        <w:spacing w:after="0"/>
        <w:ind w:firstLine="709"/>
        <w:jc w:val="both"/>
        <w:rPr>
          <w:rFonts w:ascii="Times New Roman" w:hAnsi="Times New Roman"/>
          <w:sz w:val="28"/>
          <w:szCs w:val="28"/>
        </w:rPr>
      </w:pPr>
      <w:r w:rsidRPr="005313F6">
        <w:rPr>
          <w:rFonts w:ascii="Times New Roman" w:hAnsi="Times New Roman"/>
          <w:sz w:val="28"/>
          <w:szCs w:val="28"/>
        </w:rPr>
        <w:t xml:space="preserve">+ Chưa khắc phục: </w:t>
      </w:r>
      <w:r>
        <w:rPr>
          <w:rFonts w:ascii="Times New Roman" w:hAnsi="Times New Roman"/>
          <w:sz w:val="28"/>
          <w:szCs w:val="28"/>
        </w:rPr>
        <w:t>0</w:t>
      </w:r>
      <w:r w:rsidRPr="005313F6">
        <w:rPr>
          <w:rFonts w:ascii="Times New Roman" w:hAnsi="Times New Roman"/>
          <w:sz w:val="28"/>
          <w:szCs w:val="28"/>
        </w:rPr>
        <w:t xml:space="preserve"> hồ sơ</w:t>
      </w:r>
    </w:p>
    <w:p w14:paraId="1E4D1443" w14:textId="77777777" w:rsidR="005313F6" w:rsidRPr="005313F6" w:rsidRDefault="005313F6" w:rsidP="005313F6">
      <w:pPr>
        <w:tabs>
          <w:tab w:val="left" w:pos="993"/>
        </w:tabs>
        <w:spacing w:after="0"/>
        <w:ind w:firstLine="709"/>
        <w:jc w:val="both"/>
        <w:rPr>
          <w:rFonts w:ascii="Times New Roman" w:hAnsi="Times New Roman"/>
          <w:sz w:val="28"/>
          <w:szCs w:val="28"/>
        </w:rPr>
      </w:pPr>
      <w:r w:rsidRPr="005313F6">
        <w:rPr>
          <w:rFonts w:ascii="Times New Roman" w:hAnsi="Times New Roman"/>
          <w:sz w:val="28"/>
          <w:szCs w:val="28"/>
        </w:rPr>
        <w:t>(Thống kê chi tiết theo mẫu)</w:t>
      </w:r>
    </w:p>
    <w:p w14:paraId="14B93A09" w14:textId="77777777" w:rsidR="005313F6" w:rsidRDefault="005313F6" w:rsidP="005313F6">
      <w:pPr>
        <w:tabs>
          <w:tab w:val="left" w:pos="993"/>
        </w:tabs>
        <w:spacing w:after="0"/>
        <w:ind w:firstLine="709"/>
        <w:jc w:val="both"/>
        <w:rPr>
          <w:rFonts w:ascii="Times New Roman" w:hAnsi="Times New Roman"/>
          <w:b/>
          <w:bCs/>
          <w:sz w:val="28"/>
          <w:szCs w:val="28"/>
          <w:lang w:val="vi-VN"/>
        </w:rPr>
      </w:pPr>
      <w:r w:rsidRPr="005313F6">
        <w:rPr>
          <w:rFonts w:ascii="Times New Roman" w:hAnsi="Times New Roman"/>
          <w:b/>
          <w:bCs/>
          <w:sz w:val="28"/>
          <w:szCs w:val="28"/>
        </w:rPr>
        <w:t xml:space="preserve">+ Các nội dung tồn tại, hạn chế khác đã khắc phục </w:t>
      </w:r>
    </w:p>
    <w:p w14:paraId="37B3B83A" w14:textId="4D349F85" w:rsidR="005313F6" w:rsidRPr="005313F6" w:rsidRDefault="005313F6" w:rsidP="005313F6">
      <w:pPr>
        <w:tabs>
          <w:tab w:val="left" w:pos="993"/>
        </w:tabs>
        <w:spacing w:after="0"/>
        <w:ind w:firstLine="709"/>
        <w:jc w:val="both"/>
        <w:rPr>
          <w:rFonts w:ascii="Times New Roman" w:hAnsi="Times New Roman"/>
          <w:bCs/>
          <w:sz w:val="28"/>
          <w:szCs w:val="28"/>
          <w:lang w:val="vi-VN"/>
        </w:rPr>
      </w:pPr>
      <w:r w:rsidRPr="005313F6">
        <w:rPr>
          <w:rFonts w:ascii="Times New Roman" w:hAnsi="Times New Roman"/>
          <w:b/>
          <w:sz w:val="28"/>
          <w:szCs w:val="28"/>
          <w:lang w:val="vi-VN"/>
        </w:rPr>
        <w:t>1.</w:t>
      </w:r>
      <w:r>
        <w:rPr>
          <w:rFonts w:ascii="Times New Roman" w:hAnsi="Times New Roman"/>
          <w:bCs/>
          <w:sz w:val="28"/>
          <w:szCs w:val="28"/>
          <w:lang w:val="vi-VN"/>
        </w:rPr>
        <w:t xml:space="preserve"> </w:t>
      </w:r>
      <w:r w:rsidRPr="005313F6">
        <w:rPr>
          <w:rFonts w:ascii="Times New Roman" w:hAnsi="Times New Roman"/>
          <w:bCs/>
          <w:sz w:val="28"/>
          <w:szCs w:val="28"/>
          <w:lang w:val="vi-VN"/>
        </w:rPr>
        <w:t>Đối với tồn tại: Hồ sơ ĐTCB đã bổ sung tài liệu để khắc phục những tồn tại, hạn chế đã được các đoàn kiểm tra của Công an tỉnh chỉ ra tuy nhiên vẫn chưa triệt để cần phải tiếp tục bổ sung tài liệu để phục vụ cho việc nghiên cứu đánh giá tình hình tội phạm, vi phạm pháp luật trong lĩnh vực ĐTCB.</w:t>
      </w:r>
    </w:p>
    <w:p w14:paraId="04AF47F0" w14:textId="77777777" w:rsidR="005313F6" w:rsidRPr="009F6960" w:rsidRDefault="005313F6" w:rsidP="005313F6">
      <w:pPr>
        <w:tabs>
          <w:tab w:val="left" w:pos="993"/>
        </w:tabs>
        <w:spacing w:after="0"/>
        <w:ind w:firstLine="709"/>
        <w:jc w:val="both"/>
        <w:rPr>
          <w:rFonts w:ascii="Times New Roman" w:hAnsi="Times New Roman"/>
          <w:i/>
          <w:iCs/>
          <w:sz w:val="28"/>
          <w:szCs w:val="28"/>
        </w:rPr>
      </w:pPr>
      <w:r w:rsidRPr="009F6960">
        <w:rPr>
          <w:rFonts w:ascii="Times New Roman" w:hAnsi="Times New Roman"/>
          <w:b/>
          <w:bCs/>
          <w:i/>
          <w:iCs/>
          <w:sz w:val="28"/>
          <w:szCs w:val="28"/>
        </w:rPr>
        <w:t>Khắc phục</w:t>
      </w:r>
      <w:r w:rsidRPr="009F6960">
        <w:rPr>
          <w:rFonts w:ascii="Times New Roman" w:hAnsi="Times New Roman"/>
          <w:i/>
          <w:iCs/>
          <w:sz w:val="28"/>
          <w:szCs w:val="28"/>
        </w:rPr>
        <w:t xml:space="preserve">: </w:t>
      </w:r>
      <w:r w:rsidRPr="009F6960">
        <w:rPr>
          <w:rFonts w:ascii="Times New Roman" w:hAnsi="Times New Roman"/>
          <w:sz w:val="28"/>
          <w:szCs w:val="28"/>
        </w:rPr>
        <w:t>Đã bổ sung thêm tài liệu.</w:t>
      </w:r>
    </w:p>
    <w:p w14:paraId="536784DF" w14:textId="3A29A936" w:rsidR="005313F6" w:rsidRPr="005313F6" w:rsidRDefault="005313F6" w:rsidP="005313F6">
      <w:pPr>
        <w:pStyle w:val="ListParagraph"/>
        <w:numPr>
          <w:ilvl w:val="0"/>
          <w:numId w:val="4"/>
        </w:numPr>
        <w:tabs>
          <w:tab w:val="left" w:pos="993"/>
        </w:tabs>
        <w:spacing w:after="0"/>
        <w:ind w:left="0" w:firstLine="709"/>
        <w:jc w:val="both"/>
        <w:rPr>
          <w:rFonts w:ascii="Times New Roman" w:hAnsi="Times New Roman"/>
          <w:sz w:val="28"/>
          <w:szCs w:val="28"/>
          <w:lang w:val="vi-VN"/>
        </w:rPr>
      </w:pPr>
      <w:r w:rsidRPr="005313F6">
        <w:rPr>
          <w:rFonts w:ascii="Times New Roman" w:hAnsi="Times New Roman"/>
          <w:sz w:val="28"/>
          <w:szCs w:val="28"/>
          <w:lang w:val="vi-VN"/>
        </w:rPr>
        <w:t>Đối với tồn tại: Công an huyện Bình Lục đã mở 02 ĐV, 06NV còn 07 lĩnh vực chưa mở hồ sơ.</w:t>
      </w:r>
    </w:p>
    <w:p w14:paraId="4561522D" w14:textId="77777777" w:rsidR="005313F6" w:rsidRPr="009F6960" w:rsidRDefault="005313F6" w:rsidP="005313F6">
      <w:pPr>
        <w:tabs>
          <w:tab w:val="left" w:pos="993"/>
        </w:tabs>
        <w:spacing w:after="0"/>
        <w:ind w:firstLine="709"/>
        <w:jc w:val="both"/>
        <w:rPr>
          <w:rFonts w:ascii="Times New Roman" w:hAnsi="Times New Roman"/>
          <w:sz w:val="28"/>
          <w:szCs w:val="28"/>
          <w:lang w:val="vi-VN"/>
        </w:rPr>
      </w:pPr>
      <w:r w:rsidRPr="009F6960">
        <w:rPr>
          <w:rFonts w:ascii="Times New Roman" w:hAnsi="Times New Roman"/>
          <w:b/>
          <w:bCs/>
          <w:i/>
          <w:iCs/>
          <w:sz w:val="28"/>
          <w:szCs w:val="28"/>
        </w:rPr>
        <w:t>Khắc phục</w:t>
      </w:r>
      <w:r w:rsidRPr="009F6960">
        <w:rPr>
          <w:rFonts w:ascii="Times New Roman" w:hAnsi="Times New Roman"/>
          <w:i/>
          <w:iCs/>
          <w:sz w:val="28"/>
          <w:szCs w:val="28"/>
        </w:rPr>
        <w:t xml:space="preserve">: </w:t>
      </w:r>
      <w:r w:rsidRPr="009F6960">
        <w:rPr>
          <w:rFonts w:ascii="Times New Roman" w:hAnsi="Times New Roman"/>
          <w:sz w:val="28"/>
          <w:szCs w:val="28"/>
        </w:rPr>
        <w:t>Đội</w:t>
      </w:r>
      <w:r w:rsidRPr="009F6960">
        <w:rPr>
          <w:rFonts w:ascii="Times New Roman" w:hAnsi="Times New Roman"/>
          <w:sz w:val="28"/>
          <w:szCs w:val="28"/>
          <w:lang w:val="vi-VN"/>
        </w:rPr>
        <w:t xml:space="preserve"> </w:t>
      </w:r>
      <w:r>
        <w:rPr>
          <w:rFonts w:ascii="Times New Roman" w:hAnsi="Times New Roman"/>
          <w:sz w:val="28"/>
          <w:szCs w:val="28"/>
          <w:lang w:val="vi-VN"/>
        </w:rPr>
        <w:t xml:space="preserve">CSĐTTP về </w:t>
      </w:r>
      <w:r w:rsidRPr="009F6960">
        <w:rPr>
          <w:rFonts w:ascii="Times New Roman" w:hAnsi="Times New Roman"/>
          <w:sz w:val="28"/>
          <w:szCs w:val="28"/>
          <w:lang w:val="vi-VN"/>
        </w:rPr>
        <w:t xml:space="preserve">HSKTMT đã xây dựng kế hoạch chuyên để để mở </w:t>
      </w:r>
      <w:r w:rsidRPr="009F6960">
        <w:rPr>
          <w:rFonts w:ascii="Times New Roman" w:hAnsi="Times New Roman"/>
          <w:sz w:val="28"/>
          <w:szCs w:val="28"/>
        </w:rPr>
        <w:t xml:space="preserve">bổ </w:t>
      </w:r>
      <w:r w:rsidRPr="009F6960">
        <w:rPr>
          <w:rFonts w:ascii="Times New Roman" w:hAnsi="Times New Roman"/>
          <w:sz w:val="28"/>
          <w:szCs w:val="28"/>
          <w:lang w:val="vi-VN"/>
        </w:rPr>
        <w:t>07 lĩnh vực còn thiếu.</w:t>
      </w:r>
    </w:p>
    <w:p w14:paraId="419A6928" w14:textId="7BEA898B" w:rsidR="005313F6" w:rsidRPr="005313F6" w:rsidRDefault="005313F6" w:rsidP="005313F6">
      <w:pPr>
        <w:pStyle w:val="ListParagraph"/>
        <w:numPr>
          <w:ilvl w:val="0"/>
          <w:numId w:val="4"/>
        </w:numPr>
        <w:tabs>
          <w:tab w:val="left" w:pos="993"/>
        </w:tabs>
        <w:spacing w:after="0"/>
        <w:ind w:left="0" w:firstLine="709"/>
        <w:jc w:val="both"/>
        <w:rPr>
          <w:rFonts w:ascii="Times New Roman" w:hAnsi="Times New Roman"/>
          <w:sz w:val="28"/>
          <w:szCs w:val="28"/>
          <w:lang w:val="vi-VN"/>
        </w:rPr>
      </w:pPr>
      <w:r w:rsidRPr="005313F6">
        <w:rPr>
          <w:rFonts w:ascii="Times New Roman" w:hAnsi="Times New Roman"/>
          <w:sz w:val="28"/>
          <w:szCs w:val="28"/>
          <w:lang w:val="vi-VN"/>
        </w:rPr>
        <w:t>Đối với tồn tại: Hồ sơ ĐTCB tài liệu thu thập còn hạn chế, chủ yếu thông qua biện pháp hành chính công khai, ít cập nhật tài liệu hoạt động trinh sát; chưa hệ thống hóa, phân tích, đánh giá tài liệu đã thu thập được; hiệu quả phát triển nghiệp vụ còn hạn chế.</w:t>
      </w:r>
    </w:p>
    <w:p w14:paraId="5BC0F115" w14:textId="77777777" w:rsidR="005313F6" w:rsidRPr="009F6960" w:rsidRDefault="005313F6" w:rsidP="005313F6">
      <w:pPr>
        <w:tabs>
          <w:tab w:val="left" w:pos="993"/>
        </w:tabs>
        <w:spacing w:after="0"/>
        <w:ind w:firstLine="709"/>
        <w:jc w:val="both"/>
        <w:rPr>
          <w:rFonts w:ascii="Times New Roman" w:hAnsi="Times New Roman"/>
          <w:sz w:val="28"/>
          <w:szCs w:val="28"/>
          <w:lang w:val="vi-VN"/>
        </w:rPr>
      </w:pPr>
      <w:r w:rsidRPr="009F6960">
        <w:rPr>
          <w:rFonts w:ascii="Times New Roman" w:hAnsi="Times New Roman"/>
          <w:b/>
          <w:bCs/>
          <w:i/>
          <w:iCs/>
          <w:sz w:val="28"/>
          <w:szCs w:val="28"/>
        </w:rPr>
        <w:t>Khắc phục</w:t>
      </w:r>
      <w:r w:rsidRPr="009F6960">
        <w:rPr>
          <w:rFonts w:ascii="Times New Roman" w:hAnsi="Times New Roman"/>
          <w:i/>
          <w:iCs/>
          <w:sz w:val="28"/>
          <w:szCs w:val="28"/>
        </w:rPr>
        <w:t xml:space="preserve">: </w:t>
      </w:r>
      <w:r w:rsidRPr="009F6960">
        <w:rPr>
          <w:rFonts w:ascii="Times New Roman" w:hAnsi="Times New Roman"/>
          <w:sz w:val="28"/>
          <w:szCs w:val="28"/>
        </w:rPr>
        <w:t>Đội</w:t>
      </w:r>
      <w:r w:rsidRPr="009F6960">
        <w:rPr>
          <w:rFonts w:ascii="Times New Roman" w:hAnsi="Times New Roman"/>
          <w:sz w:val="28"/>
          <w:szCs w:val="28"/>
          <w:lang w:val="vi-VN"/>
        </w:rPr>
        <w:t xml:space="preserve"> CSĐTTP về HSKTMT đã xây dựng kế hoạch chuyên để để mở </w:t>
      </w:r>
      <w:r w:rsidRPr="009F6960">
        <w:rPr>
          <w:rFonts w:ascii="Times New Roman" w:hAnsi="Times New Roman"/>
          <w:sz w:val="28"/>
          <w:szCs w:val="28"/>
        </w:rPr>
        <w:t xml:space="preserve">bổ </w:t>
      </w:r>
      <w:r w:rsidRPr="009F6960">
        <w:rPr>
          <w:rFonts w:ascii="Times New Roman" w:hAnsi="Times New Roman"/>
          <w:sz w:val="28"/>
          <w:szCs w:val="28"/>
          <w:lang w:val="vi-VN"/>
        </w:rPr>
        <w:t>07 lĩnh vực còn thiếu.</w:t>
      </w:r>
    </w:p>
    <w:p w14:paraId="13ED8C65" w14:textId="09CF3C99" w:rsidR="005313F6" w:rsidRPr="005313F6" w:rsidRDefault="005313F6" w:rsidP="005313F6">
      <w:pPr>
        <w:pStyle w:val="ListParagraph"/>
        <w:numPr>
          <w:ilvl w:val="0"/>
          <w:numId w:val="4"/>
        </w:numPr>
        <w:tabs>
          <w:tab w:val="left" w:pos="993"/>
        </w:tabs>
        <w:spacing w:after="0"/>
        <w:ind w:left="0" w:firstLine="709"/>
        <w:jc w:val="both"/>
        <w:rPr>
          <w:rFonts w:ascii="Times New Roman" w:hAnsi="Times New Roman"/>
          <w:sz w:val="28"/>
          <w:szCs w:val="28"/>
          <w:lang w:val="vi-VN"/>
        </w:rPr>
      </w:pPr>
      <w:r w:rsidRPr="005313F6">
        <w:rPr>
          <w:rFonts w:ascii="Times New Roman" w:hAnsi="Times New Roman"/>
          <w:sz w:val="28"/>
          <w:szCs w:val="28"/>
          <w:lang w:val="vi-VN"/>
        </w:rPr>
        <w:lastRenderedPageBreak/>
        <w:t>Đối với tồn tại: Chưa thực hiện chỉ tiêu công tác đấu tranh chuyên án được giao năm 2024.</w:t>
      </w:r>
    </w:p>
    <w:p w14:paraId="1B2FC966" w14:textId="77777777" w:rsidR="005313F6" w:rsidRPr="009F6960" w:rsidRDefault="005313F6" w:rsidP="005313F6">
      <w:pPr>
        <w:tabs>
          <w:tab w:val="left" w:pos="993"/>
        </w:tabs>
        <w:spacing w:after="0"/>
        <w:ind w:firstLine="709"/>
        <w:jc w:val="both"/>
        <w:rPr>
          <w:rFonts w:ascii="Times New Roman" w:hAnsi="Times New Roman"/>
          <w:sz w:val="28"/>
          <w:szCs w:val="28"/>
          <w:lang w:val="vi-VN"/>
        </w:rPr>
      </w:pPr>
      <w:r w:rsidRPr="009F6960">
        <w:rPr>
          <w:rFonts w:ascii="Times New Roman" w:hAnsi="Times New Roman"/>
          <w:b/>
          <w:bCs/>
          <w:i/>
          <w:iCs/>
          <w:sz w:val="28"/>
          <w:szCs w:val="28"/>
        </w:rPr>
        <w:t>Khắc phục</w:t>
      </w:r>
      <w:r w:rsidRPr="009F6960">
        <w:rPr>
          <w:rFonts w:ascii="Times New Roman" w:hAnsi="Times New Roman"/>
          <w:i/>
          <w:iCs/>
          <w:sz w:val="28"/>
          <w:szCs w:val="28"/>
        </w:rPr>
        <w:t xml:space="preserve">: </w:t>
      </w:r>
      <w:r w:rsidRPr="009F6960">
        <w:rPr>
          <w:rFonts w:ascii="Times New Roman" w:eastAsia="Courier New" w:hAnsi="Times New Roman"/>
          <w:bCs/>
          <w:color w:val="000000"/>
          <w:sz w:val="28"/>
          <w:szCs w:val="28"/>
          <w:lang w:val="en-AU" w:eastAsia="vi-VN"/>
        </w:rPr>
        <w:t>Tình</w:t>
      </w:r>
      <w:r w:rsidRPr="009F6960">
        <w:rPr>
          <w:rFonts w:ascii="Times New Roman" w:eastAsia="Courier New" w:hAnsi="Times New Roman"/>
          <w:bCs/>
          <w:color w:val="000000"/>
          <w:sz w:val="28"/>
          <w:szCs w:val="28"/>
          <w:lang w:val="vi-VN" w:eastAsia="vi-VN"/>
        </w:rPr>
        <w:t xml:space="preserve"> hình tội phạm và vi phạm trên địa bàn huyện không có dấu hiệu đặc biệt nghiêm trọng để xác lập chuyên án, nên năm 2024 Công an huyện Bình Lục không xác lập chuyên án đấu tranh.</w:t>
      </w:r>
    </w:p>
    <w:p w14:paraId="134E0534" w14:textId="450B5C6E" w:rsidR="005313F6" w:rsidRPr="005313F6" w:rsidRDefault="005313F6" w:rsidP="005313F6">
      <w:pPr>
        <w:pStyle w:val="ListParagraph"/>
        <w:numPr>
          <w:ilvl w:val="0"/>
          <w:numId w:val="4"/>
        </w:numPr>
        <w:tabs>
          <w:tab w:val="left" w:pos="993"/>
        </w:tabs>
        <w:spacing w:after="0"/>
        <w:ind w:left="0" w:firstLine="709"/>
        <w:jc w:val="both"/>
        <w:rPr>
          <w:rFonts w:ascii="Times New Roman" w:hAnsi="Times New Roman"/>
          <w:sz w:val="28"/>
          <w:szCs w:val="28"/>
          <w:lang w:val="vi-VN"/>
        </w:rPr>
      </w:pPr>
      <w:r w:rsidRPr="005313F6">
        <w:rPr>
          <w:rFonts w:ascii="Times New Roman" w:hAnsi="Times New Roman"/>
          <w:sz w:val="28"/>
          <w:szCs w:val="28"/>
          <w:lang w:val="vi-VN"/>
        </w:rPr>
        <w:t>Đối với tồn tại: Chỉ huy đội chưa xây dựng CTVDD</w:t>
      </w:r>
    </w:p>
    <w:p w14:paraId="0D921170" w14:textId="663E152D" w:rsidR="005313F6" w:rsidRPr="005313F6" w:rsidRDefault="005313F6" w:rsidP="005313F6">
      <w:pPr>
        <w:pStyle w:val="ListParagraph"/>
        <w:tabs>
          <w:tab w:val="left" w:pos="993"/>
        </w:tabs>
        <w:spacing w:after="0"/>
        <w:ind w:left="0" w:firstLine="709"/>
        <w:jc w:val="both"/>
        <w:rPr>
          <w:rFonts w:ascii="Times New Roman" w:hAnsi="Times New Roman"/>
          <w:sz w:val="28"/>
          <w:szCs w:val="28"/>
          <w:lang w:val="vi-VN"/>
        </w:rPr>
      </w:pPr>
      <w:r w:rsidRPr="005313F6">
        <w:rPr>
          <w:rFonts w:ascii="Times New Roman" w:hAnsi="Times New Roman"/>
          <w:b/>
          <w:bCs/>
          <w:i/>
          <w:iCs/>
          <w:sz w:val="28"/>
          <w:szCs w:val="28"/>
        </w:rPr>
        <w:t>Khắc phục</w:t>
      </w:r>
      <w:r w:rsidRPr="005313F6">
        <w:rPr>
          <w:rFonts w:ascii="Times New Roman" w:hAnsi="Times New Roman"/>
          <w:i/>
          <w:iCs/>
          <w:sz w:val="28"/>
          <w:szCs w:val="28"/>
        </w:rPr>
        <w:t xml:space="preserve">: </w:t>
      </w:r>
      <w:r w:rsidRPr="005313F6">
        <w:rPr>
          <w:rFonts w:ascii="Times New Roman" w:eastAsia="Courier New" w:hAnsi="Times New Roman"/>
          <w:bCs/>
          <w:color w:val="000000"/>
          <w:sz w:val="28"/>
          <w:szCs w:val="28"/>
          <w:lang w:val="en-AU" w:eastAsia="vi-VN"/>
        </w:rPr>
        <w:t>Chỉ</w:t>
      </w:r>
      <w:r w:rsidRPr="005313F6">
        <w:rPr>
          <w:rFonts w:ascii="Times New Roman" w:eastAsia="Courier New" w:hAnsi="Times New Roman"/>
          <w:bCs/>
          <w:color w:val="000000"/>
          <w:sz w:val="28"/>
          <w:szCs w:val="28"/>
          <w:lang w:val="vi-VN" w:eastAsia="vi-VN"/>
        </w:rPr>
        <w:t xml:space="preserve"> huy </w:t>
      </w:r>
      <w:r w:rsidRPr="005313F6">
        <w:rPr>
          <w:rFonts w:ascii="Times New Roman" w:hAnsi="Times New Roman"/>
          <w:sz w:val="28"/>
          <w:szCs w:val="28"/>
        </w:rPr>
        <w:t>đội</w:t>
      </w:r>
      <w:r w:rsidRPr="005313F6">
        <w:rPr>
          <w:rFonts w:ascii="Times New Roman" w:hAnsi="Times New Roman"/>
          <w:sz w:val="28"/>
          <w:szCs w:val="28"/>
          <w:lang w:val="vi-VN"/>
        </w:rPr>
        <w:t xml:space="preserve"> CSĐTTP về HSKTMT</w:t>
      </w:r>
      <w:r w:rsidRPr="005313F6">
        <w:rPr>
          <w:rFonts w:ascii="Times New Roman" w:eastAsia="Courier New" w:hAnsi="Times New Roman"/>
          <w:bCs/>
          <w:color w:val="000000"/>
          <w:sz w:val="28"/>
          <w:szCs w:val="28"/>
          <w:lang w:val="vi-VN" w:eastAsia="vi-VN"/>
        </w:rPr>
        <w:t xml:space="preserve"> đã gửi yêu cầu tra cứu.</w:t>
      </w:r>
    </w:p>
    <w:p w14:paraId="6D43AE77" w14:textId="17F71CC4" w:rsidR="005313F6" w:rsidRPr="009F6960" w:rsidRDefault="005313F6" w:rsidP="005313F6">
      <w:pPr>
        <w:tabs>
          <w:tab w:val="left" w:pos="993"/>
        </w:tabs>
        <w:spacing w:after="0"/>
        <w:ind w:firstLine="709"/>
        <w:jc w:val="both"/>
        <w:rPr>
          <w:rFonts w:ascii="Times New Roman" w:hAnsi="Times New Roman"/>
          <w:sz w:val="28"/>
          <w:szCs w:val="28"/>
          <w:lang w:val="vi-VN"/>
        </w:rPr>
      </w:pPr>
      <w:r w:rsidRPr="005313F6">
        <w:rPr>
          <w:rFonts w:ascii="Times New Roman" w:hAnsi="Times New Roman"/>
          <w:b/>
          <w:bCs/>
          <w:sz w:val="28"/>
          <w:szCs w:val="28"/>
        </w:rPr>
        <w:t xml:space="preserve">III. KIẾN NGHỊ, ĐỀ </w:t>
      </w:r>
      <w:r>
        <w:rPr>
          <w:rFonts w:ascii="Times New Roman" w:hAnsi="Times New Roman"/>
          <w:b/>
          <w:bCs/>
          <w:sz w:val="28"/>
          <w:szCs w:val="28"/>
        </w:rPr>
        <w:t>XUẤT</w:t>
      </w:r>
      <w:r>
        <w:rPr>
          <w:rFonts w:ascii="Times New Roman" w:hAnsi="Times New Roman"/>
          <w:b/>
          <w:bCs/>
          <w:sz w:val="28"/>
          <w:szCs w:val="28"/>
          <w:lang w:val="vi-VN"/>
        </w:rPr>
        <w:t>: Không</w:t>
      </w:r>
    </w:p>
    <w:p w14:paraId="07B593BA" w14:textId="77777777" w:rsidR="005313F6" w:rsidRPr="009F6960" w:rsidRDefault="005313F6" w:rsidP="005313F6">
      <w:pPr>
        <w:tabs>
          <w:tab w:val="left" w:pos="0"/>
          <w:tab w:val="left" w:pos="851"/>
        </w:tabs>
        <w:spacing w:after="0"/>
        <w:ind w:firstLine="709"/>
        <w:jc w:val="both"/>
        <w:rPr>
          <w:rFonts w:ascii="Times New Roman" w:hAnsi="Times New Roman"/>
          <w:sz w:val="28"/>
          <w:szCs w:val="28"/>
        </w:rPr>
      </w:pPr>
      <w:r w:rsidRPr="009F6960">
        <w:rPr>
          <w:rFonts w:ascii="Times New Roman" w:eastAsia="Courier New" w:hAnsi="Times New Roman"/>
          <w:color w:val="000000"/>
          <w:spacing w:val="-2"/>
          <w:sz w:val="28"/>
          <w:szCs w:val="28"/>
          <w:lang w:val="de-DE" w:eastAsia="vi-VN"/>
        </w:rPr>
        <w:t>Công an huyện Bình Lục báo cáo Phòng PC03</w:t>
      </w:r>
      <w:r w:rsidRPr="009F6960">
        <w:rPr>
          <w:rFonts w:ascii="Times New Roman" w:hAnsi="Times New Roman"/>
          <w:sz w:val="28"/>
          <w:szCs w:val="28"/>
          <w:lang w:val="vi-VN"/>
        </w:rPr>
        <w:t xml:space="preserve"> biết để theo dõi và chỉ đạo</w:t>
      </w:r>
      <w:r w:rsidRPr="009F6960">
        <w:rPr>
          <w:rFonts w:ascii="Times New Roman" w:hAnsi="Times New Roman"/>
          <w:sz w:val="28"/>
          <w:szCs w:val="28"/>
        </w:rPr>
        <w:t>./.</w:t>
      </w:r>
    </w:p>
    <w:tbl>
      <w:tblPr>
        <w:tblW w:w="0" w:type="auto"/>
        <w:tblLook w:val="01E0" w:firstRow="1" w:lastRow="1" w:firstColumn="1" w:lastColumn="1" w:noHBand="0" w:noVBand="0"/>
      </w:tblPr>
      <w:tblGrid>
        <w:gridCol w:w="4747"/>
        <w:gridCol w:w="4748"/>
      </w:tblGrid>
      <w:tr w:rsidR="005313F6" w:rsidRPr="00CB353E" w14:paraId="4D49DA8C" w14:textId="77777777" w:rsidTr="006D15B6">
        <w:tc>
          <w:tcPr>
            <w:tcW w:w="4747" w:type="dxa"/>
          </w:tcPr>
          <w:p w14:paraId="5BF1074F" w14:textId="77777777" w:rsidR="005313F6" w:rsidRPr="00CB353E" w:rsidRDefault="005313F6" w:rsidP="006D15B6">
            <w:pPr>
              <w:tabs>
                <w:tab w:val="left" w:pos="3652"/>
                <w:tab w:val="center" w:pos="4819"/>
              </w:tabs>
              <w:spacing w:after="0" w:line="240" w:lineRule="auto"/>
              <w:rPr>
                <w:rFonts w:ascii="Times New Roman" w:eastAsia="Times New Roman" w:hAnsi="Times New Roman"/>
                <w:b/>
                <w:bCs/>
                <w:iCs/>
                <w:sz w:val="24"/>
                <w:szCs w:val="28"/>
              </w:rPr>
            </w:pPr>
            <w:r w:rsidRPr="00CB353E">
              <w:rPr>
                <w:rFonts w:ascii="Times New Roman" w:eastAsia="Times New Roman" w:hAnsi="Times New Roman"/>
                <w:b/>
                <w:bCs/>
                <w:iCs/>
                <w:sz w:val="24"/>
                <w:szCs w:val="28"/>
              </w:rPr>
              <w:t>Nơi nhận:</w:t>
            </w:r>
          </w:p>
          <w:p w14:paraId="48B23924" w14:textId="77777777" w:rsidR="005313F6" w:rsidRDefault="005313F6" w:rsidP="006D15B6">
            <w:pPr>
              <w:tabs>
                <w:tab w:val="left" w:pos="3652"/>
                <w:tab w:val="center" w:pos="4819"/>
              </w:tabs>
              <w:spacing w:after="0" w:line="240" w:lineRule="auto"/>
              <w:rPr>
                <w:rFonts w:ascii="Times New Roman" w:eastAsia="Times New Roman" w:hAnsi="Times New Roman"/>
                <w:iCs/>
                <w:szCs w:val="28"/>
                <w:lang w:val="vi-VN"/>
              </w:rPr>
            </w:pPr>
            <w:r>
              <w:rPr>
                <w:rFonts w:ascii="Times New Roman" w:eastAsia="Times New Roman" w:hAnsi="Times New Roman"/>
                <w:iCs/>
                <w:szCs w:val="28"/>
              </w:rPr>
              <w:t>- Phòng PC03</w:t>
            </w:r>
            <w:r w:rsidRPr="00967BD4">
              <w:rPr>
                <w:rFonts w:ascii="Times New Roman" w:eastAsia="Times New Roman" w:hAnsi="Times New Roman"/>
                <w:iCs/>
                <w:szCs w:val="28"/>
              </w:rPr>
              <w:t>;</w:t>
            </w:r>
          </w:p>
          <w:p w14:paraId="7846F2F1" w14:textId="77777777" w:rsidR="005313F6" w:rsidRPr="00947CAB" w:rsidRDefault="005313F6" w:rsidP="006D15B6">
            <w:pPr>
              <w:tabs>
                <w:tab w:val="left" w:pos="3652"/>
                <w:tab w:val="center" w:pos="4819"/>
              </w:tabs>
              <w:spacing w:after="0" w:line="240" w:lineRule="auto"/>
              <w:rPr>
                <w:rFonts w:ascii="Times New Roman" w:eastAsia="Times New Roman" w:hAnsi="Times New Roman"/>
                <w:iCs/>
                <w:szCs w:val="28"/>
                <w:lang w:val="vi-VN"/>
              </w:rPr>
            </w:pPr>
            <w:r>
              <w:rPr>
                <w:rFonts w:ascii="Times New Roman" w:eastAsia="Times New Roman" w:hAnsi="Times New Roman"/>
                <w:iCs/>
                <w:szCs w:val="28"/>
                <w:lang w:val="vi-VN"/>
              </w:rPr>
              <w:t>- Đ.c Trưởng CAH;</w:t>
            </w:r>
          </w:p>
          <w:p w14:paraId="54E2F1B9" w14:textId="77777777" w:rsidR="005313F6" w:rsidRDefault="005313F6" w:rsidP="006D15B6">
            <w:pPr>
              <w:tabs>
                <w:tab w:val="left" w:pos="3652"/>
                <w:tab w:val="center" w:pos="4819"/>
              </w:tabs>
              <w:spacing w:after="0" w:line="240" w:lineRule="auto"/>
              <w:rPr>
                <w:rFonts w:ascii="Times New Roman" w:eastAsia="Times New Roman" w:hAnsi="Times New Roman"/>
                <w:iCs/>
                <w:szCs w:val="28"/>
              </w:rPr>
            </w:pPr>
            <w:r w:rsidRPr="00967BD4">
              <w:rPr>
                <w:rFonts w:ascii="Times New Roman" w:eastAsia="Times New Roman" w:hAnsi="Times New Roman"/>
                <w:iCs/>
                <w:szCs w:val="28"/>
              </w:rPr>
              <w:t>- Lưu</w:t>
            </w:r>
            <w:r>
              <w:rPr>
                <w:rFonts w:ascii="Times New Roman" w:eastAsia="Times New Roman" w:hAnsi="Times New Roman"/>
                <w:iCs/>
                <w:szCs w:val="28"/>
              </w:rPr>
              <w:t>: VT, Đội HS</w:t>
            </w:r>
            <w:r>
              <w:rPr>
                <w:rFonts w:ascii="Times New Roman" w:eastAsia="Times New Roman" w:hAnsi="Times New Roman"/>
                <w:iCs/>
                <w:szCs w:val="28"/>
                <w:lang w:val="vi-VN"/>
              </w:rPr>
              <w:t xml:space="preserve"> - </w:t>
            </w:r>
            <w:r>
              <w:rPr>
                <w:rFonts w:ascii="Times New Roman" w:eastAsia="Times New Roman" w:hAnsi="Times New Roman"/>
                <w:iCs/>
                <w:szCs w:val="28"/>
              </w:rPr>
              <w:t>KT-MT (04b, NTH).</w:t>
            </w:r>
          </w:p>
          <w:p w14:paraId="21602EE2" w14:textId="77777777" w:rsidR="005313F6" w:rsidRPr="00203D41" w:rsidRDefault="005313F6" w:rsidP="006D15B6">
            <w:pPr>
              <w:tabs>
                <w:tab w:val="left" w:pos="3652"/>
                <w:tab w:val="center" w:pos="4819"/>
              </w:tabs>
              <w:spacing w:after="0" w:line="240" w:lineRule="auto"/>
              <w:rPr>
                <w:rFonts w:ascii="Times New Roman" w:eastAsia="Times New Roman" w:hAnsi="Times New Roman"/>
                <w:iCs/>
                <w:szCs w:val="28"/>
              </w:rPr>
            </w:pPr>
            <w:r>
              <w:rPr>
                <w:rFonts w:ascii="Times New Roman" w:eastAsia="Times New Roman" w:hAnsi="Times New Roman"/>
                <w:iCs/>
                <w:szCs w:val="28"/>
              </w:rPr>
              <w:t>*Tài liệu được phép sao chụp.</w:t>
            </w:r>
          </w:p>
          <w:p w14:paraId="01F3646E" w14:textId="77777777" w:rsidR="005313F6" w:rsidRPr="00CB353E" w:rsidRDefault="005313F6" w:rsidP="006D15B6">
            <w:pPr>
              <w:tabs>
                <w:tab w:val="left" w:pos="3652"/>
                <w:tab w:val="center" w:pos="4819"/>
              </w:tabs>
              <w:spacing w:after="0" w:line="240" w:lineRule="auto"/>
              <w:rPr>
                <w:rFonts w:ascii="Times New Roman" w:eastAsia="Times New Roman" w:hAnsi="Times New Roman"/>
                <w:sz w:val="28"/>
                <w:szCs w:val="28"/>
              </w:rPr>
            </w:pPr>
          </w:p>
        </w:tc>
        <w:tc>
          <w:tcPr>
            <w:tcW w:w="4748" w:type="dxa"/>
          </w:tcPr>
          <w:p w14:paraId="716078A5" w14:textId="77777777" w:rsidR="005313F6" w:rsidRPr="00CB353E" w:rsidRDefault="005313F6" w:rsidP="006D15B6">
            <w:pPr>
              <w:tabs>
                <w:tab w:val="left" w:pos="564"/>
                <w:tab w:val="left" w:pos="3272"/>
              </w:tabs>
              <w:spacing w:after="0" w:line="240" w:lineRule="auto"/>
              <w:jc w:val="center"/>
              <w:rPr>
                <w:rFonts w:ascii="Times New Roman" w:eastAsia="Times New Roman" w:hAnsi="Times New Roman"/>
                <w:b/>
                <w:bCs/>
                <w:sz w:val="26"/>
                <w:szCs w:val="26"/>
              </w:rPr>
            </w:pPr>
            <w:r w:rsidRPr="00CB353E">
              <w:rPr>
                <w:rFonts w:ascii="Times New Roman" w:eastAsia="Times New Roman" w:hAnsi="Times New Roman"/>
                <w:b/>
                <w:bCs/>
                <w:sz w:val="26"/>
                <w:szCs w:val="26"/>
              </w:rPr>
              <w:t>KT.</w:t>
            </w:r>
            <w:r>
              <w:rPr>
                <w:rFonts w:ascii="Times New Roman" w:eastAsia="Times New Roman" w:hAnsi="Times New Roman"/>
                <w:b/>
                <w:bCs/>
                <w:sz w:val="26"/>
                <w:szCs w:val="26"/>
                <w:lang w:val="vi-VN"/>
              </w:rPr>
              <w:t xml:space="preserve"> </w:t>
            </w:r>
            <w:r w:rsidRPr="00CB353E">
              <w:rPr>
                <w:rFonts w:ascii="Times New Roman" w:eastAsia="Times New Roman" w:hAnsi="Times New Roman"/>
                <w:b/>
                <w:bCs/>
                <w:sz w:val="26"/>
                <w:szCs w:val="26"/>
              </w:rPr>
              <w:t>TRƯỞNG CỒNG AN HUYỆN</w:t>
            </w:r>
          </w:p>
          <w:p w14:paraId="1D0143FD" w14:textId="77777777" w:rsidR="005313F6" w:rsidRPr="00CB353E" w:rsidRDefault="005313F6" w:rsidP="006D15B6">
            <w:pPr>
              <w:tabs>
                <w:tab w:val="left" w:pos="564"/>
                <w:tab w:val="left" w:pos="3272"/>
              </w:tabs>
              <w:spacing w:after="0" w:line="240" w:lineRule="auto"/>
              <w:jc w:val="center"/>
              <w:rPr>
                <w:rFonts w:ascii="Times New Roman" w:eastAsia="Times New Roman" w:hAnsi="Times New Roman"/>
                <w:b/>
                <w:bCs/>
                <w:sz w:val="26"/>
                <w:szCs w:val="26"/>
              </w:rPr>
            </w:pPr>
            <w:r w:rsidRPr="00CB353E">
              <w:rPr>
                <w:rFonts w:ascii="Times New Roman" w:eastAsia="Times New Roman" w:hAnsi="Times New Roman"/>
                <w:b/>
                <w:bCs/>
                <w:sz w:val="26"/>
                <w:szCs w:val="26"/>
              </w:rPr>
              <w:t>PHÓ TRƯỞNG CÔNG AN HUYỆN</w:t>
            </w:r>
          </w:p>
          <w:p w14:paraId="5499F6A2" w14:textId="77777777" w:rsidR="005313F6" w:rsidRPr="00CB353E" w:rsidRDefault="005313F6" w:rsidP="006D15B6">
            <w:pPr>
              <w:tabs>
                <w:tab w:val="left" w:pos="564"/>
                <w:tab w:val="left" w:pos="3272"/>
              </w:tabs>
              <w:spacing w:after="0" w:line="240" w:lineRule="auto"/>
              <w:rPr>
                <w:rFonts w:ascii="Times New Roman" w:eastAsia="Times New Roman" w:hAnsi="Times New Roman"/>
                <w:b/>
                <w:bCs/>
                <w:sz w:val="28"/>
                <w:szCs w:val="28"/>
              </w:rPr>
            </w:pPr>
          </w:p>
          <w:p w14:paraId="319787C2" w14:textId="77777777" w:rsidR="005313F6" w:rsidRPr="00CB353E" w:rsidRDefault="005313F6" w:rsidP="006D15B6">
            <w:pPr>
              <w:tabs>
                <w:tab w:val="left" w:pos="564"/>
                <w:tab w:val="left" w:pos="3272"/>
              </w:tabs>
              <w:spacing w:after="0" w:line="240" w:lineRule="auto"/>
              <w:rPr>
                <w:rFonts w:ascii="Times New Roman" w:eastAsia="Times New Roman" w:hAnsi="Times New Roman"/>
                <w:b/>
                <w:bCs/>
                <w:sz w:val="28"/>
                <w:szCs w:val="28"/>
              </w:rPr>
            </w:pPr>
          </w:p>
          <w:p w14:paraId="1D3FEE54" w14:textId="77777777" w:rsidR="005313F6" w:rsidRPr="00CB353E" w:rsidRDefault="005313F6" w:rsidP="006D15B6">
            <w:pPr>
              <w:tabs>
                <w:tab w:val="left" w:pos="564"/>
                <w:tab w:val="left" w:pos="3272"/>
              </w:tabs>
              <w:spacing w:after="0" w:line="240" w:lineRule="auto"/>
              <w:rPr>
                <w:rFonts w:ascii="Times New Roman" w:eastAsia="Times New Roman" w:hAnsi="Times New Roman"/>
                <w:b/>
                <w:bCs/>
                <w:sz w:val="28"/>
                <w:szCs w:val="28"/>
              </w:rPr>
            </w:pPr>
          </w:p>
          <w:p w14:paraId="38A6BF9E" w14:textId="77777777" w:rsidR="005313F6" w:rsidRPr="00CB353E" w:rsidRDefault="005313F6" w:rsidP="006D15B6">
            <w:pPr>
              <w:tabs>
                <w:tab w:val="left" w:pos="564"/>
                <w:tab w:val="left" w:pos="3272"/>
              </w:tabs>
              <w:spacing w:after="0" w:line="240" w:lineRule="auto"/>
              <w:rPr>
                <w:rFonts w:ascii="Times New Roman" w:eastAsia="Times New Roman" w:hAnsi="Times New Roman"/>
                <w:b/>
                <w:bCs/>
                <w:sz w:val="28"/>
                <w:szCs w:val="28"/>
              </w:rPr>
            </w:pPr>
          </w:p>
          <w:p w14:paraId="7011E597" w14:textId="77777777" w:rsidR="005313F6" w:rsidRPr="00CB353E" w:rsidRDefault="005313F6" w:rsidP="006D15B6">
            <w:pPr>
              <w:tabs>
                <w:tab w:val="left" w:pos="564"/>
                <w:tab w:val="left" w:pos="3272"/>
              </w:tabs>
              <w:spacing w:after="0" w:line="240" w:lineRule="auto"/>
              <w:rPr>
                <w:rFonts w:ascii="Times New Roman" w:eastAsia="Times New Roman" w:hAnsi="Times New Roman"/>
                <w:b/>
                <w:bCs/>
                <w:sz w:val="28"/>
                <w:szCs w:val="28"/>
              </w:rPr>
            </w:pPr>
          </w:p>
          <w:p w14:paraId="79A1BFD9" w14:textId="77777777" w:rsidR="005313F6" w:rsidRPr="00CB353E" w:rsidRDefault="005313F6" w:rsidP="006D15B6">
            <w:pPr>
              <w:tabs>
                <w:tab w:val="left" w:pos="564"/>
                <w:tab w:val="left" w:pos="3272"/>
              </w:tabs>
              <w:spacing w:after="0" w:line="240" w:lineRule="auto"/>
              <w:jc w:val="center"/>
              <w:rPr>
                <w:rFonts w:ascii="Times New Roman" w:eastAsia="Times New Roman" w:hAnsi="Times New Roman"/>
                <w:b/>
                <w:bCs/>
                <w:sz w:val="28"/>
                <w:szCs w:val="28"/>
              </w:rPr>
            </w:pPr>
            <w:r w:rsidRPr="00CB353E">
              <w:rPr>
                <w:rFonts w:ascii="Times New Roman" w:eastAsia="Times New Roman" w:hAnsi="Times New Roman"/>
                <w:b/>
                <w:bCs/>
                <w:sz w:val="28"/>
                <w:szCs w:val="28"/>
              </w:rPr>
              <w:t>Thiếu tá Trần Phan Hồng Hải</w:t>
            </w:r>
          </w:p>
        </w:tc>
      </w:tr>
      <w:tr w:rsidR="005313F6" w:rsidRPr="00CB353E" w14:paraId="5DEED12B" w14:textId="77777777" w:rsidTr="006D15B6">
        <w:tc>
          <w:tcPr>
            <w:tcW w:w="4747" w:type="dxa"/>
          </w:tcPr>
          <w:p w14:paraId="25520A4C" w14:textId="77777777" w:rsidR="005313F6" w:rsidRPr="00CB353E" w:rsidRDefault="005313F6" w:rsidP="006D15B6">
            <w:pPr>
              <w:tabs>
                <w:tab w:val="left" w:pos="3652"/>
                <w:tab w:val="center" w:pos="4819"/>
              </w:tabs>
              <w:spacing w:after="0" w:line="240" w:lineRule="auto"/>
              <w:rPr>
                <w:rFonts w:ascii="Times New Roman" w:eastAsia="Times New Roman" w:hAnsi="Times New Roman"/>
                <w:b/>
                <w:bCs/>
                <w:iCs/>
                <w:sz w:val="24"/>
                <w:szCs w:val="28"/>
              </w:rPr>
            </w:pPr>
          </w:p>
        </w:tc>
        <w:tc>
          <w:tcPr>
            <w:tcW w:w="4748" w:type="dxa"/>
          </w:tcPr>
          <w:p w14:paraId="5761CC7E" w14:textId="77777777" w:rsidR="005313F6" w:rsidRPr="00CB353E" w:rsidRDefault="005313F6" w:rsidP="006D15B6">
            <w:pPr>
              <w:tabs>
                <w:tab w:val="left" w:pos="564"/>
                <w:tab w:val="left" w:pos="3272"/>
              </w:tabs>
              <w:spacing w:after="0" w:line="240" w:lineRule="auto"/>
              <w:rPr>
                <w:rFonts w:ascii="Times New Roman" w:eastAsia="Times New Roman" w:hAnsi="Times New Roman"/>
                <w:b/>
                <w:bCs/>
                <w:sz w:val="26"/>
                <w:szCs w:val="26"/>
              </w:rPr>
            </w:pPr>
          </w:p>
        </w:tc>
      </w:tr>
    </w:tbl>
    <w:p w14:paraId="2DDB3ED5" w14:textId="77777777" w:rsidR="005313F6" w:rsidRPr="009F6960" w:rsidRDefault="005313F6" w:rsidP="005313F6">
      <w:pPr>
        <w:spacing w:before="120" w:after="120"/>
        <w:rPr>
          <w:lang w:val="vi-VN"/>
        </w:rPr>
      </w:pPr>
    </w:p>
    <w:p w14:paraId="496A3E9D" w14:textId="77777777" w:rsidR="005313F6" w:rsidRDefault="005313F6"/>
    <w:sectPr w:rsidR="005313F6" w:rsidSect="005313F6">
      <w:pgSz w:w="12240" w:h="15840"/>
      <w:pgMar w:top="851" w:right="851" w:bottom="51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C3CCA"/>
    <w:multiLevelType w:val="multilevel"/>
    <w:tmpl w:val="DF66DBCC"/>
    <w:lvl w:ilvl="0">
      <w:start w:val="1"/>
      <w:numFmt w:val="decimal"/>
      <w:lvlText w:val="%1."/>
      <w:lvlJc w:val="left"/>
      <w:pPr>
        <w:ind w:left="927" w:hanging="360"/>
      </w:pPr>
      <w:rPr>
        <w:rFonts w:hint="default"/>
        <w:b/>
        <w:bCs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3893247E"/>
    <w:multiLevelType w:val="hybridMultilevel"/>
    <w:tmpl w:val="39DE52D6"/>
    <w:lvl w:ilvl="0" w:tplc="38AEC85C">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266AD4"/>
    <w:multiLevelType w:val="hybridMultilevel"/>
    <w:tmpl w:val="68A050B8"/>
    <w:lvl w:ilvl="0" w:tplc="26D650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E902BE7"/>
    <w:multiLevelType w:val="hybridMultilevel"/>
    <w:tmpl w:val="A4B42C3E"/>
    <w:lvl w:ilvl="0" w:tplc="45D0AAC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20259024">
    <w:abstractNumId w:val="0"/>
  </w:num>
  <w:num w:numId="2" w16cid:durableId="1691879404">
    <w:abstractNumId w:val="3"/>
  </w:num>
  <w:num w:numId="3" w16cid:durableId="1301688820">
    <w:abstractNumId w:val="2"/>
  </w:num>
  <w:num w:numId="4" w16cid:durableId="1887788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F6"/>
    <w:rsid w:val="00133DEF"/>
    <w:rsid w:val="0053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F506"/>
  <w15:chartTrackingRefBased/>
  <w15:docId w15:val="{2126D562-CF72-4E46-B1E9-82441F4D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3F6"/>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70494">
      <w:bodyDiv w:val="1"/>
      <w:marLeft w:val="0"/>
      <w:marRight w:val="0"/>
      <w:marTop w:val="0"/>
      <w:marBottom w:val="0"/>
      <w:divBdr>
        <w:top w:val="none" w:sz="0" w:space="0" w:color="auto"/>
        <w:left w:val="none" w:sz="0" w:space="0" w:color="auto"/>
        <w:bottom w:val="none" w:sz="0" w:space="0" w:color="auto"/>
        <w:right w:val="none" w:sz="0" w:space="0" w:color="auto"/>
      </w:divBdr>
    </w:div>
    <w:div w:id="34139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1</cp:revision>
  <dcterms:created xsi:type="dcterms:W3CDTF">2024-11-29T09:25:00Z</dcterms:created>
  <dcterms:modified xsi:type="dcterms:W3CDTF">2024-11-29T09:35:00Z</dcterms:modified>
</cp:coreProperties>
</file>